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10" w:rsidRDefault="00681010">
      <w:pPr>
        <w:rPr>
          <w:rFonts w:ascii="Eras Medium ITC" w:hAnsi="Eras Medium ITC"/>
          <w:b/>
          <w:sz w:val="28"/>
          <w:szCs w:val="28"/>
          <w:u w:val="single"/>
        </w:rPr>
      </w:pPr>
      <w:bookmarkStart w:id="0" w:name="_GoBack"/>
      <w:bookmarkEnd w:id="0"/>
    </w:p>
    <w:p w:rsidR="0066573E" w:rsidRDefault="00681010" w:rsidP="00D7506A">
      <w:pPr>
        <w:spacing w:line="360" w:lineRule="auto"/>
        <w:ind w:firstLine="435"/>
        <w:rPr>
          <w:rFonts w:ascii="Eras Medium ITC" w:hAnsi="Eras Medium ITC"/>
          <w:b/>
          <w:sz w:val="28"/>
          <w:szCs w:val="28"/>
          <w:u w:val="single"/>
        </w:rPr>
      </w:pPr>
      <w:r w:rsidRPr="00681010">
        <w:rPr>
          <w:rFonts w:ascii="Eras Medium ITC" w:hAnsi="Eras Medium ITC"/>
          <w:b/>
          <w:sz w:val="28"/>
          <w:szCs w:val="28"/>
          <w:u w:val="single"/>
        </w:rPr>
        <w:t>Trabajo de Investigación</w:t>
      </w:r>
      <w:r>
        <w:rPr>
          <w:rFonts w:ascii="Eras Medium ITC" w:hAnsi="Eras Medium ITC"/>
          <w:b/>
          <w:sz w:val="28"/>
          <w:szCs w:val="28"/>
          <w:u w:val="single"/>
        </w:rPr>
        <w:t xml:space="preserve"> de Contabilidad</w:t>
      </w:r>
    </w:p>
    <w:p w:rsidR="00532A72" w:rsidRDefault="00532A72" w:rsidP="00532A72">
      <w:pPr>
        <w:spacing w:after="0" w:line="240" w:lineRule="auto"/>
        <w:ind w:firstLine="435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b/>
          <w:sz w:val="28"/>
          <w:szCs w:val="28"/>
          <w:u w:val="single"/>
        </w:rPr>
        <w:t xml:space="preserve">Objetivo: </w:t>
      </w:r>
      <w:r>
        <w:rPr>
          <w:rFonts w:ascii="Eras Medium ITC" w:hAnsi="Eras Medium ITC"/>
          <w:sz w:val="28"/>
          <w:szCs w:val="28"/>
        </w:rPr>
        <w:t xml:space="preserve">Investigar sobre contenidos teóricos del módulo </w:t>
      </w:r>
    </w:p>
    <w:p w:rsidR="00532A72" w:rsidRDefault="00532A72" w:rsidP="00532A72">
      <w:pPr>
        <w:spacing w:after="0" w:line="240" w:lineRule="auto"/>
        <w:ind w:firstLine="435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 xml:space="preserve">                  con referencia a:</w:t>
      </w:r>
    </w:p>
    <w:p w:rsidR="00532A72" w:rsidRPr="00532A72" w:rsidRDefault="00532A72" w:rsidP="00532A72">
      <w:pPr>
        <w:spacing w:after="0" w:line="240" w:lineRule="auto"/>
        <w:ind w:firstLine="435"/>
        <w:rPr>
          <w:rFonts w:ascii="Eras Medium ITC" w:hAnsi="Eras Medium ITC"/>
          <w:sz w:val="28"/>
          <w:szCs w:val="28"/>
        </w:rPr>
      </w:pPr>
    </w:p>
    <w:p w:rsidR="00681010" w:rsidRDefault="00681010" w:rsidP="00D7506A">
      <w:pPr>
        <w:pStyle w:val="Prrafodelista"/>
        <w:numPr>
          <w:ilvl w:val="0"/>
          <w:numId w:val="1"/>
        </w:numPr>
        <w:spacing w:line="360" w:lineRule="auto"/>
        <w:rPr>
          <w:rFonts w:ascii="Eras Medium ITC" w:hAnsi="Eras Medium ITC"/>
          <w:sz w:val="28"/>
          <w:szCs w:val="28"/>
        </w:rPr>
      </w:pPr>
      <w:r w:rsidRPr="00681010">
        <w:rPr>
          <w:rFonts w:ascii="Eras Medium ITC" w:hAnsi="Eras Medium ITC"/>
          <w:sz w:val="28"/>
          <w:szCs w:val="28"/>
        </w:rPr>
        <w:t>La contabilidad</w:t>
      </w:r>
      <w:r>
        <w:rPr>
          <w:rFonts w:ascii="Eras Medium ITC" w:hAnsi="Eras Medium ITC"/>
          <w:sz w:val="28"/>
          <w:szCs w:val="28"/>
        </w:rPr>
        <w:t xml:space="preserve"> </w:t>
      </w:r>
      <w:r w:rsidR="00532A72">
        <w:rPr>
          <w:rFonts w:ascii="Eras Medium ITC" w:hAnsi="Eras Medium ITC"/>
          <w:sz w:val="28"/>
          <w:szCs w:val="28"/>
        </w:rPr>
        <w:t>(Los</w:t>
      </w:r>
      <w:r>
        <w:rPr>
          <w:rFonts w:ascii="Eras Medium ITC" w:hAnsi="Eras Medium ITC"/>
          <w:sz w:val="28"/>
          <w:szCs w:val="28"/>
        </w:rPr>
        <w:t xml:space="preserve"> </w:t>
      </w:r>
      <w:r w:rsidR="00532A72">
        <w:rPr>
          <w:rFonts w:ascii="Eras Medium ITC" w:hAnsi="Eras Medium ITC"/>
          <w:sz w:val="28"/>
          <w:szCs w:val="28"/>
        </w:rPr>
        <w:t>activos,</w:t>
      </w:r>
      <w:r>
        <w:rPr>
          <w:rFonts w:ascii="Eras Medium ITC" w:hAnsi="Eras Medium ITC"/>
          <w:sz w:val="28"/>
          <w:szCs w:val="28"/>
        </w:rPr>
        <w:t xml:space="preserve"> Pasivos y Patrimonio y sus cuentas)</w:t>
      </w:r>
      <w:r w:rsidR="00532A72">
        <w:rPr>
          <w:rFonts w:ascii="Eras Medium ITC" w:hAnsi="Eras Medium ITC"/>
          <w:sz w:val="28"/>
          <w:szCs w:val="28"/>
        </w:rPr>
        <w:t xml:space="preserve"> y su clasificación.</w:t>
      </w:r>
    </w:p>
    <w:p w:rsidR="00681010" w:rsidRDefault="00532A72" w:rsidP="00D7506A">
      <w:pPr>
        <w:pStyle w:val="Prrafodelista"/>
        <w:numPr>
          <w:ilvl w:val="0"/>
          <w:numId w:val="1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Arial" w:hAnsi="Arial" w:cs="Arial"/>
          <w:noProof/>
          <w:color w:val="1122CC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857BC3A" wp14:editId="08DCEBBE">
            <wp:simplePos x="0" y="0"/>
            <wp:positionH relativeFrom="column">
              <wp:posOffset>3768090</wp:posOffset>
            </wp:positionH>
            <wp:positionV relativeFrom="paragraph">
              <wp:posOffset>69215</wp:posOffset>
            </wp:positionV>
            <wp:extent cx="1905000" cy="1905000"/>
            <wp:effectExtent l="0" t="0" r="0" b="0"/>
            <wp:wrapSquare wrapText="bothSides"/>
            <wp:docPr id="1" name="rg_hi" descr="https://encrypted-tbn0.gstatic.com/images?q=tbn:ANd9GcQcqtb3CGmGpZED6B3tJvvnANPxwtw1DPZEk23V0OquuLwTLMUAA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cqtb3CGmGpZED6B3tJvvnANPxwtw1DPZEk23V0OquuLwTLMUAA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010">
        <w:rPr>
          <w:rFonts w:ascii="Eras Medium ITC" w:hAnsi="Eras Medium ITC"/>
          <w:sz w:val="28"/>
          <w:szCs w:val="28"/>
        </w:rPr>
        <w:t xml:space="preserve">El Balance General y sus Modelos </w:t>
      </w:r>
    </w:p>
    <w:p w:rsidR="00681010" w:rsidRDefault="00681010" w:rsidP="00D7506A">
      <w:pPr>
        <w:pStyle w:val="Prrafodelista"/>
        <w:numPr>
          <w:ilvl w:val="0"/>
          <w:numId w:val="1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La Depreciación</w:t>
      </w:r>
    </w:p>
    <w:p w:rsidR="00681010" w:rsidRDefault="00681010" w:rsidP="00D7506A">
      <w:pPr>
        <w:pStyle w:val="Prrafodelista"/>
        <w:numPr>
          <w:ilvl w:val="0"/>
          <w:numId w:val="1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La amortización</w:t>
      </w:r>
    </w:p>
    <w:p w:rsidR="00681010" w:rsidRDefault="00681010" w:rsidP="00D7506A">
      <w:pPr>
        <w:pStyle w:val="Prrafodelista"/>
        <w:numPr>
          <w:ilvl w:val="0"/>
          <w:numId w:val="1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La corrección Monetaria</w:t>
      </w:r>
    </w:p>
    <w:p w:rsidR="00681010" w:rsidRDefault="00681010" w:rsidP="00D7506A">
      <w:pPr>
        <w:pStyle w:val="Prrafodelista"/>
        <w:numPr>
          <w:ilvl w:val="0"/>
          <w:numId w:val="1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Los estados Financieros</w:t>
      </w:r>
    </w:p>
    <w:p w:rsidR="00681010" w:rsidRDefault="00681010" w:rsidP="00681010">
      <w:pPr>
        <w:rPr>
          <w:rFonts w:ascii="Eras Medium ITC" w:hAnsi="Eras Medium ITC"/>
          <w:sz w:val="28"/>
          <w:szCs w:val="28"/>
        </w:rPr>
      </w:pPr>
    </w:p>
    <w:p w:rsidR="00681010" w:rsidRDefault="00681010" w:rsidP="00681010">
      <w:pPr>
        <w:ind w:left="435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Se Pide:</w:t>
      </w:r>
    </w:p>
    <w:p w:rsidR="00681010" w:rsidRPr="00681010" w:rsidRDefault="00681010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Portada</w:t>
      </w:r>
    </w:p>
    <w:p w:rsidR="00681010" w:rsidRDefault="00D7506A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A8020BD" wp14:editId="1074C250">
            <wp:simplePos x="0" y="0"/>
            <wp:positionH relativeFrom="column">
              <wp:posOffset>3739515</wp:posOffset>
            </wp:positionH>
            <wp:positionV relativeFrom="paragraph">
              <wp:posOffset>109220</wp:posOffset>
            </wp:positionV>
            <wp:extent cx="1981200" cy="2057400"/>
            <wp:effectExtent l="0" t="0" r="0" b="0"/>
            <wp:wrapSquare wrapText="bothSides"/>
            <wp:docPr id="2" name="Imagen 2" descr="https://encrypted-tbn1.gstatic.com/images?q=tbn:ANd9GcQP2gNuUeORaqTdp04iBbYPXmaSEtcuiPqUN0qTtIVus5PqcB9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P2gNuUeORaqTdp04iBbYPXmaSEtcuiPqUN0qTtIVus5PqcB9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010">
        <w:rPr>
          <w:rFonts w:ascii="Eras Medium ITC" w:hAnsi="Eras Medium ITC"/>
          <w:sz w:val="28"/>
          <w:szCs w:val="28"/>
        </w:rPr>
        <w:t>Introducción (180 palabras)</w:t>
      </w:r>
    </w:p>
    <w:p w:rsidR="00681010" w:rsidRDefault="00681010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Tema (mínimo 8 Hojas)</w:t>
      </w:r>
    </w:p>
    <w:p w:rsidR="00681010" w:rsidRDefault="00681010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Conclusión (240 Palabras)</w:t>
      </w:r>
    </w:p>
    <w:p w:rsidR="00681010" w:rsidRDefault="00D4154B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 xml:space="preserve">Letra Courier new </w:t>
      </w:r>
      <w:r w:rsidR="00681010">
        <w:rPr>
          <w:rFonts w:ascii="Eras Medium ITC" w:hAnsi="Eras Medium ITC"/>
          <w:sz w:val="28"/>
          <w:szCs w:val="28"/>
        </w:rPr>
        <w:t xml:space="preserve"> </w:t>
      </w:r>
      <w:r>
        <w:rPr>
          <w:rFonts w:ascii="Eras Medium ITC" w:hAnsi="Eras Medium ITC"/>
          <w:sz w:val="28"/>
          <w:szCs w:val="28"/>
        </w:rPr>
        <w:t>N° 12 Títulos 14</w:t>
      </w:r>
    </w:p>
    <w:p w:rsidR="00D4154B" w:rsidRDefault="00D4154B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Márgenes 2-2-3-2</w:t>
      </w:r>
    </w:p>
    <w:p w:rsidR="00D4154B" w:rsidRDefault="00D4154B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Interlineado 1,5</w:t>
      </w:r>
    </w:p>
    <w:p w:rsidR="00D4154B" w:rsidRDefault="00D4154B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Encabezado y pie de página</w:t>
      </w:r>
    </w:p>
    <w:p w:rsidR="00D4154B" w:rsidRDefault="00D4154B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Cuatro cuadros de texto(4)</w:t>
      </w:r>
    </w:p>
    <w:p w:rsidR="00D4154B" w:rsidRDefault="00D4154B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Cuatro Imágenes (4) una en portada</w:t>
      </w:r>
    </w:p>
    <w:p w:rsidR="00D4154B" w:rsidRDefault="00D4154B" w:rsidP="00D7506A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Dos (2) letras capitales por página</w:t>
      </w:r>
    </w:p>
    <w:p w:rsidR="00D34D7C" w:rsidRPr="00D34D7C" w:rsidRDefault="00532A72" w:rsidP="00D34D7C">
      <w:pPr>
        <w:pStyle w:val="Prrafodelista"/>
        <w:numPr>
          <w:ilvl w:val="0"/>
          <w:numId w:val="2"/>
        </w:numPr>
        <w:spacing w:line="360" w:lineRule="auto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Entrega el día 4 de mayo del 2018.-</w:t>
      </w:r>
    </w:p>
    <w:sectPr w:rsidR="00D34D7C" w:rsidRPr="00D34D7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28" w:rsidRDefault="00565F28" w:rsidP="00681010">
      <w:pPr>
        <w:spacing w:after="0" w:line="240" w:lineRule="auto"/>
      </w:pPr>
      <w:r>
        <w:separator/>
      </w:r>
    </w:p>
  </w:endnote>
  <w:endnote w:type="continuationSeparator" w:id="0">
    <w:p w:rsidR="00565F28" w:rsidRDefault="00565F28" w:rsidP="006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28" w:rsidRDefault="00565F28" w:rsidP="00681010">
      <w:pPr>
        <w:spacing w:after="0" w:line="240" w:lineRule="auto"/>
      </w:pPr>
      <w:r>
        <w:separator/>
      </w:r>
    </w:p>
  </w:footnote>
  <w:footnote w:type="continuationSeparator" w:id="0">
    <w:p w:rsidR="00565F28" w:rsidRDefault="00565F28" w:rsidP="0068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10" w:rsidRPr="00681010" w:rsidRDefault="00D7506A">
    <w:pPr>
      <w:pStyle w:val="Encabezado"/>
      <w:rPr>
        <w:rFonts w:ascii="Eras Medium ITC" w:hAnsi="Eras Medium ITC"/>
        <w:i/>
        <w:sz w:val="16"/>
        <w:szCs w:val="16"/>
      </w:rPr>
    </w:pPr>
    <w:r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8240" behindDoc="0" locked="0" layoutInCell="1" allowOverlap="1" wp14:anchorId="63FE21D8" wp14:editId="2765530E">
          <wp:simplePos x="0" y="0"/>
          <wp:positionH relativeFrom="column">
            <wp:posOffset>2396490</wp:posOffset>
          </wp:positionH>
          <wp:positionV relativeFrom="paragraph">
            <wp:posOffset>-11430</wp:posOffset>
          </wp:positionV>
          <wp:extent cx="571500" cy="666750"/>
          <wp:effectExtent l="0" t="0" r="0" b="0"/>
          <wp:wrapSquare wrapText="bothSides"/>
          <wp:docPr id="4" name="ctl00_Header1_ImageInsignia" descr="http://200.27.39.199/SanBernardo/Insignias/1054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Header1_ImageInsignia" descr="http://200.27.39.199/SanBernardo/Insignias/1054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010" w:rsidRPr="00681010">
      <w:rPr>
        <w:rFonts w:ascii="Eras Medium ITC" w:hAnsi="Eras Medium ITC"/>
        <w:i/>
        <w:sz w:val="16"/>
        <w:szCs w:val="16"/>
      </w:rPr>
      <w:t>Centro Educacional Baldomero Lillo</w:t>
    </w:r>
  </w:p>
  <w:p w:rsidR="00681010" w:rsidRPr="00681010" w:rsidRDefault="00681010">
    <w:pPr>
      <w:pStyle w:val="Encabezado"/>
      <w:rPr>
        <w:rFonts w:ascii="Eras Medium ITC" w:hAnsi="Eras Medium ITC"/>
        <w:i/>
        <w:sz w:val="16"/>
        <w:szCs w:val="16"/>
      </w:rPr>
    </w:pPr>
    <w:r w:rsidRPr="00681010">
      <w:rPr>
        <w:rFonts w:ascii="Eras Medium ITC" w:hAnsi="Eras Medium ITC"/>
        <w:i/>
        <w:sz w:val="16"/>
        <w:szCs w:val="16"/>
      </w:rPr>
      <w:t>Módulo de Contabilidad Básica</w:t>
    </w:r>
  </w:p>
  <w:p w:rsidR="00681010" w:rsidRPr="00681010" w:rsidRDefault="00681010">
    <w:pPr>
      <w:pStyle w:val="Encabezado"/>
      <w:rPr>
        <w:rFonts w:ascii="Eras Medium ITC" w:hAnsi="Eras Medium ITC"/>
        <w:i/>
        <w:sz w:val="16"/>
        <w:szCs w:val="16"/>
      </w:rPr>
    </w:pPr>
    <w:r w:rsidRPr="00681010">
      <w:rPr>
        <w:rFonts w:ascii="Eras Medium ITC" w:hAnsi="Eras Medium ITC"/>
        <w:i/>
        <w:sz w:val="16"/>
        <w:szCs w:val="16"/>
      </w:rPr>
      <w:t>Profesor: José Sánchez 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54134"/>
    <w:multiLevelType w:val="hybridMultilevel"/>
    <w:tmpl w:val="783AEAD8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62BF7544"/>
    <w:multiLevelType w:val="hybridMultilevel"/>
    <w:tmpl w:val="8CA0517A"/>
    <w:lvl w:ilvl="0" w:tplc="340A0017">
      <w:start w:val="1"/>
      <w:numFmt w:val="lowerLetter"/>
      <w:lvlText w:val="%1)"/>
      <w:lvlJc w:val="left"/>
      <w:pPr>
        <w:ind w:left="1155" w:hanging="360"/>
      </w:p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10"/>
    <w:rsid w:val="00480508"/>
    <w:rsid w:val="004F79E3"/>
    <w:rsid w:val="00532A72"/>
    <w:rsid w:val="00565F28"/>
    <w:rsid w:val="006279C0"/>
    <w:rsid w:val="006415D9"/>
    <w:rsid w:val="0066573E"/>
    <w:rsid w:val="00681010"/>
    <w:rsid w:val="008A40CF"/>
    <w:rsid w:val="00BC0285"/>
    <w:rsid w:val="00D34D7C"/>
    <w:rsid w:val="00D4154B"/>
    <w:rsid w:val="00D7506A"/>
    <w:rsid w:val="00E53924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63005-F134-418F-876F-B4ECE26D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0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010"/>
  </w:style>
  <w:style w:type="paragraph" w:styleId="Piedepgina">
    <w:name w:val="footer"/>
    <w:basedOn w:val="Normal"/>
    <w:link w:val="PiedepginaCar"/>
    <w:uiPriority w:val="99"/>
    <w:unhideWhenUsed/>
    <w:rsid w:val="00681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010"/>
  </w:style>
  <w:style w:type="paragraph" w:styleId="Textodeglobo">
    <w:name w:val="Balloon Text"/>
    <w:basedOn w:val="Normal"/>
    <w:link w:val="TextodegloboCar"/>
    <w:uiPriority w:val="99"/>
    <w:semiHidden/>
    <w:unhideWhenUsed/>
    <w:rsid w:val="00D4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l/imgres?imgurl=http://html.rincondelvago.com/00083926_html_76bb8118.jpg&amp;imgrefurl=http://html.rincondelvago.com/contabilidad_39.html&amp;h=250&amp;w=250&amp;sz=12&amp;tbnid=Y9s8df636L1IpM:&amp;tbnh=118&amp;tbnw=118&amp;zoom=1&amp;usg=__m000D_SPkJtTMtIKKdm_GB4WXUk=&amp;docid=APJZAV5h6fnvaM&amp;hl=es&amp;sa=X&amp;ei=u_yLUfT3NPOz4AOc3YCgDw&amp;sqi=2&amp;ved=0CDgQ9QEw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l/imgres?sa=X&amp;hl=es&amp;biw=1366&amp;bih=613&amp;tbm=isch&amp;tbnid=wa01KXHO8K105M:&amp;imgrefurl=http://www.nchsoftware.com/accounting/es/index.html&amp;docid=5-tn6ccdb3opZM&amp;imgurl=http://www.nchsoftware.com/accounting/images/demo3.jpg&amp;w=260&amp;h=271&amp;ei=Cf2LUfWCGPbF4APN6oDQCg&amp;zoom=1&amp;ved=1t:3588,r:25,s:0,i:243&amp;iact=rc&amp;dur=737&amp;page=2&amp;tbnh=185&amp;tbnw=178&amp;start=12&amp;ndsp=26&amp;tx=74&amp;ty=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 moises sanchez araneda</cp:lastModifiedBy>
  <cp:revision>2</cp:revision>
  <cp:lastPrinted>2015-05-29T13:05:00Z</cp:lastPrinted>
  <dcterms:created xsi:type="dcterms:W3CDTF">2019-09-03T15:46:00Z</dcterms:created>
  <dcterms:modified xsi:type="dcterms:W3CDTF">2019-09-03T15:46:00Z</dcterms:modified>
</cp:coreProperties>
</file>